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3" w:rsidRPr="00BC257C" w:rsidRDefault="00FC0AF3" w:rsidP="00EC5508">
      <w:pPr>
        <w:pStyle w:val="Heading1"/>
        <w:ind w:left="0" w:firstLine="0"/>
        <w:jc w:val="right"/>
        <w:rPr>
          <w:sz w:val="22"/>
          <w:szCs w:val="22"/>
        </w:rPr>
      </w:pPr>
      <w:r w:rsidRPr="00BC257C">
        <w:rPr>
          <w:sz w:val="22"/>
          <w:szCs w:val="22"/>
        </w:rPr>
        <w:t>Załącznik Nr</w:t>
      </w:r>
      <w:r>
        <w:rPr>
          <w:sz w:val="22"/>
          <w:szCs w:val="22"/>
        </w:rPr>
        <w:t xml:space="preserve"> </w:t>
      </w:r>
      <w:r w:rsidRPr="00BC257C">
        <w:rPr>
          <w:sz w:val="22"/>
          <w:szCs w:val="22"/>
        </w:rPr>
        <w:t>1</w:t>
      </w:r>
    </w:p>
    <w:p w:rsidR="00FC0AF3" w:rsidRPr="00BC257C" w:rsidRDefault="00FC0AF3" w:rsidP="00EC5508">
      <w:pPr>
        <w:jc w:val="right"/>
        <w:rPr>
          <w:b/>
          <w:sz w:val="22"/>
          <w:szCs w:val="22"/>
        </w:rPr>
      </w:pPr>
      <w:r w:rsidRPr="00BC257C">
        <w:rPr>
          <w:b/>
          <w:sz w:val="22"/>
          <w:szCs w:val="22"/>
        </w:rPr>
        <w:t xml:space="preserve">do Uchwały Nr </w:t>
      </w:r>
      <w:r>
        <w:rPr>
          <w:b/>
          <w:sz w:val="22"/>
          <w:szCs w:val="22"/>
        </w:rPr>
        <w:t>120/2012</w:t>
      </w:r>
      <w:r w:rsidRPr="00BC257C">
        <w:rPr>
          <w:b/>
          <w:sz w:val="22"/>
          <w:szCs w:val="22"/>
        </w:rPr>
        <w:t xml:space="preserve"> </w:t>
      </w:r>
    </w:p>
    <w:p w:rsidR="00FC0AF3" w:rsidRPr="00BC257C" w:rsidRDefault="00FC0AF3" w:rsidP="00EC5508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Zarządu Powiatu w Środzie Śląskiej</w:t>
      </w:r>
    </w:p>
    <w:p w:rsidR="00FC0AF3" w:rsidRPr="00BC257C" w:rsidRDefault="00FC0AF3" w:rsidP="00EC5508">
      <w:pPr>
        <w:jc w:val="right"/>
        <w:rPr>
          <w:b/>
          <w:sz w:val="22"/>
          <w:szCs w:val="22"/>
        </w:rPr>
      </w:pPr>
      <w:r w:rsidRPr="00BC257C">
        <w:rPr>
          <w:b/>
          <w:sz w:val="22"/>
          <w:szCs w:val="22"/>
        </w:rPr>
        <w:t>z dnia</w:t>
      </w:r>
      <w:r>
        <w:rPr>
          <w:b/>
          <w:sz w:val="22"/>
          <w:szCs w:val="22"/>
        </w:rPr>
        <w:t xml:space="preserve"> 2 lutego 2012</w:t>
      </w:r>
      <w:r w:rsidRPr="00BC257C">
        <w:rPr>
          <w:b/>
          <w:sz w:val="22"/>
          <w:szCs w:val="22"/>
        </w:rPr>
        <w:t xml:space="preserve"> r.</w:t>
      </w:r>
    </w:p>
    <w:p w:rsidR="00FC0AF3" w:rsidRDefault="00FC0AF3" w:rsidP="00EC5508">
      <w:pPr>
        <w:pStyle w:val="Heading1"/>
        <w:rPr>
          <w:szCs w:val="28"/>
        </w:rPr>
      </w:pPr>
      <w:r w:rsidRPr="00E95089">
        <w:rPr>
          <w:szCs w:val="28"/>
        </w:rPr>
        <w:t>Ogłoszenie</w:t>
      </w:r>
    </w:p>
    <w:p w:rsidR="00FC0AF3" w:rsidRPr="00E95089" w:rsidRDefault="00FC0AF3" w:rsidP="00EC5508"/>
    <w:p w:rsidR="00FC0AF3" w:rsidRDefault="00FC0AF3" w:rsidP="00EC5508">
      <w:pPr>
        <w:contextualSpacing/>
        <w:jc w:val="both"/>
      </w:pPr>
      <w:r>
        <w:t>Na podstawie art. 32 ust. 1 ustawy z dnia 5 czerwca 1998 r. o samorządzie powiatowym                      (Dz. U. z 2001 r., Nr 142, nr 1592 ze zm.) w zw. z art. 190 ustawy z dnia                                   9 czerwca 2011 r. o wspieraniu rodziny i systemie pieczy zastępczej (Dz. U. z 2011 r. Nr 149, poz. 887 ze zm.) oraz art. od 11 do 19 ustawy z dnia 24 kwietnia 2003 r. o działalności pożytku publicznego i wolontariacie (</w:t>
      </w:r>
      <w:r w:rsidRPr="00A31EC5">
        <w:t>Dz. U</w:t>
      </w:r>
      <w:r>
        <w:t>. z 2010 r., Nr 234, poz. 1536, ze</w:t>
      </w:r>
      <w:r w:rsidRPr="00A31EC5">
        <w:t xml:space="preserve"> zm</w:t>
      </w:r>
      <w:r>
        <w:t>.), uchwala się, co następuje:</w:t>
      </w:r>
    </w:p>
    <w:p w:rsidR="00FC0AF3" w:rsidRDefault="00FC0AF3" w:rsidP="00EC5508">
      <w:pPr>
        <w:ind w:left="2832"/>
        <w:rPr>
          <w:b/>
        </w:rPr>
      </w:pPr>
    </w:p>
    <w:p w:rsidR="00FC0AF3" w:rsidRPr="00E95089" w:rsidRDefault="00FC0AF3" w:rsidP="003805B8">
      <w:pPr>
        <w:jc w:val="center"/>
        <w:rPr>
          <w:b/>
          <w:szCs w:val="20"/>
        </w:rPr>
      </w:pPr>
      <w:r>
        <w:rPr>
          <w:b/>
        </w:rPr>
        <w:t>Zarząd Powiatu w Środzie Śląskiej</w:t>
      </w:r>
    </w:p>
    <w:p w:rsidR="00FC0AF3" w:rsidRDefault="00FC0AF3" w:rsidP="003805B8">
      <w:pPr>
        <w:pStyle w:val="Heading3"/>
        <w:ind w:left="0"/>
        <w:jc w:val="center"/>
        <w:rPr>
          <w:sz w:val="24"/>
        </w:rPr>
      </w:pPr>
      <w:r>
        <w:rPr>
          <w:sz w:val="24"/>
        </w:rPr>
        <w:t>ogłasza</w:t>
      </w:r>
    </w:p>
    <w:p w:rsidR="00FC0AF3" w:rsidRPr="00525E51" w:rsidRDefault="00FC0AF3" w:rsidP="00525E51">
      <w:pPr>
        <w:jc w:val="center"/>
        <w:rPr>
          <w:b/>
          <w:bCs/>
        </w:rPr>
      </w:pPr>
      <w:r w:rsidRPr="00525E51">
        <w:rPr>
          <w:b/>
        </w:rPr>
        <w:t xml:space="preserve">otwarty konkurs ofert na zadanie z zakresu wspierania rodziny i systemu pieczy zastępczej </w:t>
      </w:r>
      <w:r w:rsidRPr="00525E51">
        <w:rPr>
          <w:b/>
          <w:bCs/>
        </w:rPr>
        <w:t>skierowany do:</w:t>
      </w:r>
    </w:p>
    <w:p w:rsidR="00FC0AF3" w:rsidRDefault="00FC0AF3" w:rsidP="00525E51">
      <w:pPr>
        <w:pStyle w:val="NormalWeb"/>
        <w:jc w:val="both"/>
      </w:pPr>
      <w:r>
        <w:t>1) organizacji pozarządowych prowadzących działalność w zakresie wspierania rodziny, pieczy zastępczej lub pomocy społecznej;</w:t>
      </w:r>
    </w:p>
    <w:p w:rsidR="00FC0AF3" w:rsidRDefault="00FC0AF3" w:rsidP="00525E51">
      <w:pPr>
        <w:pStyle w:val="NormalWeb"/>
        <w:jc w:val="both"/>
      </w:pPr>
      <w:r>
        <w:t>2) osób prawnych i jednostek organizacyjnych działających na podstawie przepisów o stosunku Państwa do Kościoła Katolickiego w Rzeczypospolitej Polskiej, stosunku Państwa do innych kościołów i związków wyznaniowych oraz o gwarancji wolności sumienia i wyznania, jeżeli ich cele statutowe obejmują prowadzenie działalności w zakresie wspierania rodziny i systemu pieczy zastępczej lub pomocy społecznej.</w:t>
      </w:r>
    </w:p>
    <w:p w:rsidR="00FC0AF3" w:rsidRDefault="00FC0AF3" w:rsidP="00976D55">
      <w:pPr>
        <w:pStyle w:val="Heading5"/>
        <w:numPr>
          <w:ilvl w:val="0"/>
          <w:numId w:val="10"/>
        </w:numPr>
        <w:ind w:left="426" w:hanging="426"/>
      </w:pPr>
      <w:r>
        <w:t>Rodzaj zadania.</w:t>
      </w:r>
    </w:p>
    <w:p w:rsidR="00FC0AF3" w:rsidRPr="00EC5508" w:rsidRDefault="00FC0AF3" w:rsidP="00EC5508">
      <w:pPr>
        <w:rPr>
          <w:sz w:val="16"/>
          <w:szCs w:val="16"/>
        </w:rPr>
      </w:pPr>
    </w:p>
    <w:p w:rsidR="00FC0AF3" w:rsidRDefault="00FC0AF3" w:rsidP="00EC5508">
      <w:pPr>
        <w:pStyle w:val="Heading5"/>
        <w:rPr>
          <w:b w:val="0"/>
        </w:rPr>
      </w:pPr>
      <w:r>
        <w:rPr>
          <w:b w:val="0"/>
        </w:rPr>
        <w:t xml:space="preserve">Prowadzenie na zlecenie Powiatu Średzkiego całodobowej placówki opiekuńczo- wychowawczej typu </w:t>
      </w:r>
      <w:r>
        <w:rPr>
          <w:b w:val="0"/>
          <w:bCs/>
        </w:rPr>
        <w:t>socjalizacyjnego</w:t>
      </w:r>
      <w:r>
        <w:rPr>
          <w:b w:val="0"/>
        </w:rPr>
        <w:t xml:space="preserve"> do czternastu dzieci całkowicie lub częściowo pozbawionych opieki rodzicielskiej. </w:t>
      </w:r>
    </w:p>
    <w:p w:rsidR="00FC0AF3" w:rsidRPr="00976D55" w:rsidRDefault="00FC0AF3" w:rsidP="00EC5508">
      <w:pPr>
        <w:pStyle w:val="Heading5"/>
        <w:rPr>
          <w:b w:val="0"/>
          <w:sz w:val="16"/>
          <w:szCs w:val="16"/>
        </w:rPr>
      </w:pPr>
    </w:p>
    <w:p w:rsidR="00FC0AF3" w:rsidRDefault="00FC0AF3" w:rsidP="00976D55">
      <w:pPr>
        <w:pStyle w:val="Heading5"/>
        <w:numPr>
          <w:ilvl w:val="0"/>
          <w:numId w:val="10"/>
        </w:numPr>
        <w:ind w:left="426" w:hanging="426"/>
      </w:pPr>
      <w:r w:rsidRPr="00EC5508">
        <w:t>Wysokość dotacji na realizację zadania.</w:t>
      </w:r>
    </w:p>
    <w:p w:rsidR="00FC0AF3" w:rsidRPr="00EC5508" w:rsidRDefault="00FC0AF3" w:rsidP="00EC5508">
      <w:pPr>
        <w:rPr>
          <w:sz w:val="16"/>
          <w:szCs w:val="16"/>
        </w:rPr>
      </w:pPr>
    </w:p>
    <w:p w:rsidR="00FC0AF3" w:rsidRPr="00551D7F" w:rsidRDefault="00FC0AF3" w:rsidP="006C75BD">
      <w:pPr>
        <w:pStyle w:val="ListParagraph"/>
        <w:ind w:left="0"/>
        <w:jc w:val="both"/>
        <w:rPr>
          <w:b/>
        </w:rPr>
      </w:pPr>
      <w:r>
        <w:t>Wysokość środków publicznych przeznaczonych na realizację zadania.</w:t>
      </w:r>
    </w:p>
    <w:p w:rsidR="00FC0AF3" w:rsidRPr="00E37DEB" w:rsidRDefault="00FC0AF3" w:rsidP="006C75BD">
      <w:pPr>
        <w:numPr>
          <w:ilvl w:val="0"/>
          <w:numId w:val="15"/>
        </w:numPr>
        <w:jc w:val="both"/>
      </w:pPr>
      <w:r w:rsidRPr="00E37DEB">
        <w:t>Wysokość środków publicznych przeznaczonych na realizację zadania w 2012 r. wynosi do 420 000,00 zł (słownie: czterysta dwadzieścia tysięcy złotych) tj</w:t>
      </w:r>
      <w:r>
        <w:t>.</w:t>
      </w:r>
      <w:r w:rsidRPr="00E37DEB">
        <w:t xml:space="preserve"> do 3000 miesięcznie na jedno dziecko;</w:t>
      </w:r>
    </w:p>
    <w:p w:rsidR="00FC0AF3" w:rsidRDefault="00FC0AF3" w:rsidP="006C75BD">
      <w:pPr>
        <w:numPr>
          <w:ilvl w:val="0"/>
          <w:numId w:val="15"/>
        </w:numPr>
        <w:jc w:val="both"/>
      </w:pPr>
      <w:r w:rsidRPr="00E37DEB">
        <w:t xml:space="preserve">Wysokość środków publicznych przeznaczonych na realizację zadania w </w:t>
      </w:r>
      <w:r>
        <w:t xml:space="preserve">roku 2013 </w:t>
      </w:r>
      <w:r w:rsidRPr="00E37DEB">
        <w:t>zostanie ustalona jako iloczyn średnich miesięcznych wydatków przeznaczonych na utrzymanie dziecka w placówce (ustalonych zgodnie z art. 196 ustawy o pieczy zastępczej) oraz ilości dzieci przebywających w placówce, nie więcej jednak niż 530 000 zł rocznie.</w:t>
      </w:r>
    </w:p>
    <w:p w:rsidR="00FC0AF3" w:rsidRPr="00E37DEB" w:rsidRDefault="00FC0AF3" w:rsidP="00A3210E">
      <w:pPr>
        <w:ind w:left="869"/>
        <w:jc w:val="both"/>
      </w:pPr>
    </w:p>
    <w:p w:rsidR="00FC0AF3" w:rsidRDefault="00FC0AF3" w:rsidP="00976D55">
      <w:pPr>
        <w:pStyle w:val="ListParagraph"/>
        <w:numPr>
          <w:ilvl w:val="0"/>
          <w:numId w:val="10"/>
        </w:numPr>
        <w:ind w:left="426" w:hanging="426"/>
        <w:jc w:val="both"/>
        <w:rPr>
          <w:b/>
          <w:bCs/>
          <w:szCs w:val="20"/>
        </w:rPr>
      </w:pPr>
      <w:r w:rsidRPr="00EC5508">
        <w:rPr>
          <w:b/>
          <w:bCs/>
          <w:szCs w:val="20"/>
        </w:rPr>
        <w:t xml:space="preserve">Warunki przyznawania dotacji: </w:t>
      </w:r>
    </w:p>
    <w:p w:rsidR="00FC0AF3" w:rsidRPr="00976D55" w:rsidRDefault="00FC0AF3" w:rsidP="00976D55">
      <w:pPr>
        <w:pStyle w:val="ListParagraph"/>
        <w:ind w:left="426"/>
        <w:jc w:val="both"/>
        <w:rPr>
          <w:b/>
          <w:bCs/>
          <w:sz w:val="16"/>
          <w:szCs w:val="16"/>
        </w:rPr>
      </w:pPr>
    </w:p>
    <w:p w:rsidR="00FC0AF3" w:rsidRDefault="00FC0AF3" w:rsidP="006C067A">
      <w:pPr>
        <w:pStyle w:val="ListParagraph"/>
        <w:numPr>
          <w:ilvl w:val="0"/>
          <w:numId w:val="1"/>
        </w:numPr>
        <w:tabs>
          <w:tab w:val="clear" w:pos="784"/>
          <w:tab w:val="num" w:pos="540"/>
        </w:tabs>
        <w:ind w:left="567" w:hanging="567"/>
        <w:jc w:val="both"/>
        <w:rPr>
          <w:szCs w:val="20"/>
        </w:rPr>
      </w:pPr>
      <w:r w:rsidRPr="00976D55">
        <w:rPr>
          <w:szCs w:val="20"/>
        </w:rPr>
        <w:t xml:space="preserve">Dotacja na realizację zadania będzie przekazywana w transzach miesięcznych do dnia </w:t>
      </w:r>
      <w:r>
        <w:rPr>
          <w:szCs w:val="20"/>
        </w:rPr>
        <w:t xml:space="preserve">                         </w:t>
      </w:r>
      <w:r w:rsidRPr="00976D55">
        <w:rPr>
          <w:szCs w:val="20"/>
        </w:rPr>
        <w:t>15 każdego miesiąca, po przedłożeniu informacji o liczbie podopiecznych przebywających w placówce na koniec poprzedniego miesiąca.</w:t>
      </w:r>
    </w:p>
    <w:p w:rsidR="00FC0AF3" w:rsidRPr="00976D55" w:rsidRDefault="00FC0AF3" w:rsidP="006C067A">
      <w:pPr>
        <w:pStyle w:val="ListParagraph"/>
        <w:numPr>
          <w:ilvl w:val="0"/>
          <w:numId w:val="1"/>
        </w:numPr>
        <w:tabs>
          <w:tab w:val="clear" w:pos="784"/>
          <w:tab w:val="num" w:pos="540"/>
        </w:tabs>
        <w:ind w:left="567" w:hanging="567"/>
        <w:jc w:val="both"/>
        <w:rPr>
          <w:szCs w:val="20"/>
        </w:rPr>
      </w:pPr>
      <w:r w:rsidRPr="00976D55">
        <w:rPr>
          <w:szCs w:val="20"/>
        </w:rPr>
        <w:t>Miesięczną wysokość dotacji ustala się w wysokości odpowiadającej iloczynowi liczby podopiecznych w placówce na koniec miesiąca i kosztu jednostkowego utrzymania podopiecznego.</w:t>
      </w:r>
    </w:p>
    <w:p w:rsidR="00FC0AF3" w:rsidRPr="006C067A" w:rsidRDefault="00FC0AF3" w:rsidP="006C067A"/>
    <w:p w:rsidR="00FC0AF3" w:rsidRDefault="00FC0AF3" w:rsidP="00976D55">
      <w:pPr>
        <w:pStyle w:val="Heading2"/>
        <w:numPr>
          <w:ilvl w:val="0"/>
          <w:numId w:val="10"/>
        </w:numPr>
        <w:ind w:left="426" w:hanging="426"/>
        <w:jc w:val="both"/>
        <w:rPr>
          <w:sz w:val="24"/>
        </w:rPr>
      </w:pPr>
      <w:r>
        <w:rPr>
          <w:sz w:val="24"/>
        </w:rPr>
        <w:t>Termin i warunki realizacji zadania.</w:t>
      </w:r>
    </w:p>
    <w:p w:rsidR="00FC0AF3" w:rsidRPr="00976D55" w:rsidRDefault="00FC0AF3" w:rsidP="00976D55">
      <w:pPr>
        <w:rPr>
          <w:sz w:val="16"/>
          <w:szCs w:val="16"/>
        </w:rPr>
      </w:pPr>
    </w:p>
    <w:p w:rsidR="00FC0AF3" w:rsidRPr="009A20B3" w:rsidRDefault="00FC0AF3" w:rsidP="009A20B3">
      <w:pPr>
        <w:pStyle w:val="ListParagraph"/>
        <w:numPr>
          <w:ilvl w:val="0"/>
          <w:numId w:val="9"/>
        </w:numPr>
        <w:tabs>
          <w:tab w:val="clear" w:pos="1568"/>
        </w:tabs>
        <w:ind w:left="426" w:hanging="425"/>
        <w:jc w:val="both"/>
        <w:rPr>
          <w:b/>
          <w:szCs w:val="20"/>
        </w:rPr>
      </w:pPr>
      <w:r w:rsidRPr="00976D55">
        <w:rPr>
          <w:b/>
          <w:bCs/>
        </w:rPr>
        <w:t xml:space="preserve">Termin: </w:t>
      </w:r>
      <w:r w:rsidRPr="009A20B3">
        <w:t>zadanie będzie</w:t>
      </w:r>
      <w:r w:rsidRPr="00976D55">
        <w:rPr>
          <w:b/>
        </w:rPr>
        <w:t xml:space="preserve"> </w:t>
      </w:r>
      <w:r w:rsidRPr="009A20B3">
        <w:t>realizowane w okresie</w:t>
      </w:r>
      <w:r w:rsidRPr="00976D55">
        <w:rPr>
          <w:b/>
        </w:rPr>
        <w:t xml:space="preserve"> </w:t>
      </w:r>
      <w:r w:rsidRPr="009A20B3">
        <w:t>od</w:t>
      </w:r>
      <w:r>
        <w:t xml:space="preserve"> dnia podpisania umowy z wybranym podmiotem do 31.12.2013 r</w:t>
      </w:r>
      <w:r w:rsidRPr="009A20B3">
        <w:t>.</w:t>
      </w:r>
    </w:p>
    <w:p w:rsidR="00FC0AF3" w:rsidRPr="009A20B3" w:rsidRDefault="00FC0AF3" w:rsidP="009A20B3">
      <w:pPr>
        <w:ind w:left="426"/>
        <w:jc w:val="both"/>
      </w:pPr>
      <w:r w:rsidRPr="00976D55">
        <w:t>Podmiot, który uzyska dotację</w:t>
      </w:r>
      <w:r>
        <w:t>, na realizację zadania, zobowiązany jest do złożenia szczegółowego, rocznego sprawozdania merytorycznego i finansowego z jego wykonania w terminie do 31 stycznia roku następnego, na formularzu zgodnym ze wzorem załącznika nr 3 do Rozporządzenia Ministra Polityki Społecznej z dnia 15 grudnia 2010 r. w sprawie wzoru oferty i ramowego wzoru umowy dotyczących realizacji zadania publicznego oraz wzoru sprawozdania z wykonania tego zadania (Dz. U. z 10 stycznia 2011, Nr 6, poz. 25). Okresem sprawozdawczym jest rok budżetowy.</w:t>
      </w:r>
    </w:p>
    <w:p w:rsidR="00FC0AF3" w:rsidRDefault="00FC0AF3" w:rsidP="009A20B3">
      <w:pPr>
        <w:ind w:left="426"/>
        <w:jc w:val="both"/>
      </w:pPr>
      <w:r>
        <w:t xml:space="preserve">Niezłożenie sprawozdania z wykonywania zadania spowoduje nieprzyznanie dotacji                           na kolejny okres i może stanowić podstawę do rozwiązania umowy na jego realizację                 bez wypowiedzenia. </w:t>
      </w:r>
    </w:p>
    <w:p w:rsidR="00FC0AF3" w:rsidRPr="00983916" w:rsidRDefault="00FC0AF3" w:rsidP="009A20B3">
      <w:pPr>
        <w:ind w:left="426"/>
        <w:jc w:val="both"/>
        <w:rPr>
          <w:sz w:val="16"/>
          <w:szCs w:val="16"/>
        </w:rPr>
      </w:pPr>
    </w:p>
    <w:p w:rsidR="00FC0AF3" w:rsidRPr="00C277B5" w:rsidRDefault="00FC0AF3" w:rsidP="009A20B3">
      <w:pPr>
        <w:pStyle w:val="Heading2"/>
        <w:numPr>
          <w:ilvl w:val="0"/>
          <w:numId w:val="9"/>
        </w:numPr>
        <w:tabs>
          <w:tab w:val="clear" w:pos="1568"/>
          <w:tab w:val="num" w:pos="426"/>
        </w:tabs>
        <w:ind w:left="426" w:hanging="426"/>
        <w:rPr>
          <w:sz w:val="24"/>
          <w:szCs w:val="24"/>
        </w:rPr>
      </w:pPr>
      <w:r w:rsidRPr="00C277B5">
        <w:rPr>
          <w:sz w:val="24"/>
          <w:szCs w:val="24"/>
        </w:rPr>
        <w:t xml:space="preserve">Warunki: </w:t>
      </w:r>
    </w:p>
    <w:p w:rsidR="00FC0AF3" w:rsidRPr="009A20B3" w:rsidRDefault="00FC0AF3" w:rsidP="009A20B3">
      <w:pPr>
        <w:pStyle w:val="ListParagraph"/>
        <w:numPr>
          <w:ilvl w:val="0"/>
          <w:numId w:val="11"/>
        </w:numPr>
        <w:jc w:val="both"/>
        <w:rPr>
          <w:szCs w:val="20"/>
        </w:rPr>
      </w:pPr>
      <w:r>
        <w:t>Posiadanie zezwolenia Wojewody Dolnośląskiego na prowadzenie placówki opiekuńczo – wychowawczej;</w:t>
      </w:r>
    </w:p>
    <w:p w:rsidR="00FC0AF3" w:rsidRPr="00983916" w:rsidRDefault="00FC0AF3" w:rsidP="00983916">
      <w:pPr>
        <w:pStyle w:val="ListParagraph"/>
        <w:numPr>
          <w:ilvl w:val="0"/>
          <w:numId w:val="11"/>
        </w:numPr>
        <w:jc w:val="both"/>
        <w:rPr>
          <w:szCs w:val="20"/>
        </w:rPr>
      </w:pPr>
      <w:r>
        <w:t>Posiadanie przez kierującego placówką kwalifikacji zgodnych z art. 97 ust. 3 ustawy z dnia 9 czerwca 2011 r. o wspieraniu rodziny i systemie pieczy zastępczej (Dz. U. z 2011 r. Nr 149, poz 887 ze zm.);</w:t>
      </w:r>
    </w:p>
    <w:p w:rsidR="00FC0AF3" w:rsidRPr="00983916" w:rsidRDefault="00FC0AF3" w:rsidP="00983916">
      <w:pPr>
        <w:pStyle w:val="ListParagraph"/>
        <w:numPr>
          <w:ilvl w:val="0"/>
          <w:numId w:val="11"/>
        </w:numPr>
        <w:jc w:val="both"/>
        <w:rPr>
          <w:szCs w:val="20"/>
        </w:rPr>
      </w:pPr>
      <w:r>
        <w:t>Zapewnienie warunków lokalowych niezbędnych do realizacji zadania;</w:t>
      </w:r>
    </w:p>
    <w:p w:rsidR="00FC0AF3" w:rsidRPr="00983916" w:rsidRDefault="00FC0AF3" w:rsidP="00EC5508">
      <w:pPr>
        <w:pStyle w:val="ListParagraph"/>
        <w:numPr>
          <w:ilvl w:val="0"/>
          <w:numId w:val="11"/>
        </w:numPr>
        <w:jc w:val="both"/>
        <w:rPr>
          <w:szCs w:val="20"/>
        </w:rPr>
      </w:pPr>
      <w:r>
        <w:t>Określenie w punktach usług bytowych, opiekuńczo-wychowawczych, wspomagających na poziomie obowiązujących standardów wynikających z Rozporządzenia Ministra Pracy i Polityki Społecznej z dnia 22 grudnia 2011 r. w sprawie instytucjonalnej pieczy zastępczej;</w:t>
      </w:r>
    </w:p>
    <w:p w:rsidR="00FC0AF3" w:rsidRPr="00D75654" w:rsidRDefault="00FC0AF3" w:rsidP="00D75654">
      <w:pPr>
        <w:pStyle w:val="ListParagraph"/>
        <w:numPr>
          <w:ilvl w:val="0"/>
          <w:numId w:val="11"/>
        </w:numPr>
        <w:jc w:val="both"/>
      </w:pPr>
      <w:r>
        <w:t xml:space="preserve">Placówka musi być zlokalizowana w odległości nie większej niż </w:t>
      </w:r>
      <w:smartTag w:uri="urn:schemas-microsoft-com:office:smarttags" w:element="metricconverter">
        <w:smartTagPr>
          <w:attr w:name="ProductID" w:val="100 km"/>
        </w:smartTagPr>
        <w:r>
          <w:t>100 km</w:t>
        </w:r>
      </w:smartTag>
      <w:r>
        <w:t xml:space="preserve"> od siedziby Starostwa Powiatowego w Środzie Śląskiej;</w:t>
      </w:r>
    </w:p>
    <w:p w:rsidR="00FC0AF3" w:rsidRPr="00983916" w:rsidRDefault="00FC0AF3" w:rsidP="00983916">
      <w:pPr>
        <w:pStyle w:val="ListParagraph"/>
        <w:numPr>
          <w:ilvl w:val="0"/>
          <w:numId w:val="11"/>
        </w:numPr>
        <w:jc w:val="both"/>
        <w:rPr>
          <w:szCs w:val="20"/>
        </w:rPr>
      </w:pPr>
      <w:r>
        <w:t>Realizacja zadania zgodna z ustawą o wspieraniu rodziny i systemie pieczy zastępczej i przepisów wykonawczych;</w:t>
      </w:r>
    </w:p>
    <w:p w:rsidR="00FC0AF3" w:rsidRPr="00983916" w:rsidRDefault="00FC0AF3" w:rsidP="00983916">
      <w:pPr>
        <w:pStyle w:val="ListParagraph"/>
        <w:numPr>
          <w:ilvl w:val="0"/>
          <w:numId w:val="11"/>
        </w:numPr>
        <w:jc w:val="both"/>
        <w:rPr>
          <w:szCs w:val="20"/>
        </w:rPr>
      </w:pPr>
      <w:r>
        <w:t>Umożliwienie działań kontrolnych ze strony zlecającego;</w:t>
      </w:r>
    </w:p>
    <w:p w:rsidR="00FC0AF3" w:rsidRPr="00983916" w:rsidRDefault="00FC0AF3" w:rsidP="00983916">
      <w:pPr>
        <w:pStyle w:val="ListParagraph"/>
        <w:numPr>
          <w:ilvl w:val="0"/>
          <w:numId w:val="11"/>
        </w:numPr>
        <w:jc w:val="both"/>
        <w:rPr>
          <w:szCs w:val="20"/>
        </w:rPr>
      </w:pPr>
      <w:r>
        <w:t>Systematyczna współpraca z Powiatowym Centrum Pomocy Rodzinie w Środzie Śląskiej w zakresie realizacji zadania;</w:t>
      </w:r>
    </w:p>
    <w:p w:rsidR="00FC0AF3" w:rsidRPr="00983916" w:rsidRDefault="00FC0AF3" w:rsidP="00983916">
      <w:pPr>
        <w:pStyle w:val="ListParagraph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P</w:t>
      </w:r>
      <w:r w:rsidRPr="00983916">
        <w:rPr>
          <w:szCs w:val="20"/>
        </w:rPr>
        <w:t>rzeznaczenie dotacji wyłącznie na pokrycie wydatków związanych z realizacją zadania.</w:t>
      </w:r>
    </w:p>
    <w:p w:rsidR="00FC0AF3" w:rsidRPr="007B15F7" w:rsidRDefault="00FC0AF3" w:rsidP="00EC5508">
      <w:pPr>
        <w:jc w:val="both"/>
      </w:pPr>
    </w:p>
    <w:p w:rsidR="00FC0AF3" w:rsidRDefault="00FC0AF3" w:rsidP="00983916">
      <w:pPr>
        <w:pStyle w:val="Heading2"/>
        <w:numPr>
          <w:ilvl w:val="0"/>
          <w:numId w:val="10"/>
        </w:numPr>
        <w:ind w:left="426" w:hanging="426"/>
        <w:jc w:val="both"/>
        <w:rPr>
          <w:sz w:val="24"/>
        </w:rPr>
      </w:pPr>
      <w:r>
        <w:rPr>
          <w:sz w:val="24"/>
        </w:rPr>
        <w:t>Termin składania ofert.</w:t>
      </w:r>
    </w:p>
    <w:p w:rsidR="00FC0AF3" w:rsidRPr="00983916" w:rsidRDefault="00FC0AF3" w:rsidP="00983916">
      <w:pPr>
        <w:rPr>
          <w:sz w:val="16"/>
          <w:szCs w:val="16"/>
        </w:rPr>
      </w:pPr>
    </w:p>
    <w:p w:rsidR="00FC0AF3" w:rsidRDefault="00FC0AF3" w:rsidP="00060598">
      <w:pPr>
        <w:jc w:val="both"/>
      </w:pPr>
      <w:r>
        <w:t>Ofertę – zgodną z załącznikiem nr 1 do Rozporządzenia Ministra Polityki Społecznej z dnia 15 grudnia 2010 r. w sprawie wzoru oferty i ramowego wzoru umowy dotyczących realizacji zadania publicznego oraz wzoru sprawozdania z wykonania tego zadania                                          (Dz. U. z 10 stycznia 2011, Nr 6, poz. 25) wraz z załącznikami określonymi w punkcie                       VIII ust. 3 regulaminu konkursu, można składać w  Starostwie Powiatowym w Środzie Śląskiej w terminie do dnia 28 lutego 2012 r. do godziny 15.30 w zaklejonej nieprzeźroczystej kopercie z dopiskiem „KONKURS OFERT NA ZADANIE Z ZAKRESU PIECZY ZASTĘPCZEJ”. W przypadku oferty przesłanej pocztą za datę uznaje się datę jej doręczenia.</w:t>
      </w:r>
    </w:p>
    <w:p w:rsidR="00FC0AF3" w:rsidRPr="007B15F7" w:rsidRDefault="00FC0AF3" w:rsidP="00060598">
      <w:pPr>
        <w:jc w:val="both"/>
      </w:pPr>
    </w:p>
    <w:p w:rsidR="00FC0AF3" w:rsidRPr="007B15F7" w:rsidRDefault="00FC0AF3" w:rsidP="007B15F7">
      <w:pPr>
        <w:pStyle w:val="ListParagraph"/>
        <w:numPr>
          <w:ilvl w:val="0"/>
          <w:numId w:val="10"/>
        </w:numPr>
        <w:ind w:left="567" w:hanging="567"/>
        <w:jc w:val="both"/>
        <w:rPr>
          <w:b/>
        </w:rPr>
      </w:pPr>
      <w:r w:rsidRPr="007B15F7">
        <w:rPr>
          <w:b/>
        </w:rPr>
        <w:t>Termin, tryb i kryteria przy wyborze oferty.</w:t>
      </w:r>
    </w:p>
    <w:p w:rsidR="00FC0AF3" w:rsidRPr="00AE79D6" w:rsidRDefault="00FC0AF3" w:rsidP="00AE79D6">
      <w:pPr>
        <w:jc w:val="both"/>
        <w:rPr>
          <w:sz w:val="16"/>
          <w:szCs w:val="16"/>
        </w:rPr>
      </w:pPr>
    </w:p>
    <w:p w:rsidR="00FC0AF3" w:rsidRDefault="00FC0AF3" w:rsidP="00AE79D6">
      <w:pPr>
        <w:pStyle w:val="BodyText3"/>
        <w:numPr>
          <w:ilvl w:val="1"/>
          <w:numId w:val="1"/>
        </w:numPr>
        <w:tabs>
          <w:tab w:val="num" w:pos="567"/>
        </w:tabs>
        <w:ind w:left="426" w:hanging="426"/>
      </w:pPr>
      <w:r>
        <w:t xml:space="preserve">Otwarcie ofert i podanie nazw oferentów, którzy przystąpili do konkursu nastąpi w dniu 02 marca 2012 r. </w:t>
      </w:r>
      <w:r w:rsidRPr="00A3210E">
        <w:t>w Starostwie Powiatowym w Środzie Śląskiej.</w:t>
      </w:r>
      <w:r w:rsidRPr="00A3210E">
        <w:rPr>
          <w:b/>
        </w:rPr>
        <w:t xml:space="preserve"> </w:t>
      </w:r>
    </w:p>
    <w:p w:rsidR="00FC0AF3" w:rsidRDefault="00FC0AF3" w:rsidP="00AE79D6">
      <w:pPr>
        <w:pStyle w:val="BodyText3"/>
        <w:numPr>
          <w:ilvl w:val="1"/>
          <w:numId w:val="1"/>
        </w:numPr>
        <w:tabs>
          <w:tab w:val="num" w:pos="567"/>
        </w:tabs>
        <w:ind w:left="426" w:hanging="426"/>
      </w:pPr>
      <w:r>
        <w:t>Oferenci mogą być obecni przy otwarciu ofert i podaniu nazw oferentów.</w:t>
      </w:r>
    </w:p>
    <w:p w:rsidR="00FC0AF3" w:rsidRDefault="00FC0AF3" w:rsidP="00E30EBA">
      <w:pPr>
        <w:pStyle w:val="BodyText3"/>
        <w:numPr>
          <w:ilvl w:val="1"/>
          <w:numId w:val="1"/>
        </w:numPr>
        <w:tabs>
          <w:tab w:val="num" w:pos="360"/>
        </w:tabs>
        <w:ind w:left="426" w:hanging="426"/>
      </w:pPr>
      <w:r>
        <w:t>Złożone oferty zostaną poddane ocenie formalnej i merytorycznej przez Komisję Konkursową powołaną przez Zarząd Powiatu na podstawie art. 15 Ustawy o działalności pożytku publicznego i wolontariatu.</w:t>
      </w:r>
    </w:p>
    <w:p w:rsidR="00FC0AF3" w:rsidRPr="006231D3" w:rsidRDefault="00FC0AF3" w:rsidP="00E30EBA">
      <w:pPr>
        <w:pStyle w:val="BodyText3"/>
        <w:numPr>
          <w:ilvl w:val="1"/>
          <w:numId w:val="1"/>
        </w:numPr>
        <w:tabs>
          <w:tab w:val="num" w:pos="360"/>
        </w:tabs>
        <w:ind w:left="426" w:hanging="426"/>
        <w:rPr>
          <w:u w:val="single"/>
        </w:rPr>
      </w:pPr>
      <w:r w:rsidRPr="006231D3">
        <w:rPr>
          <w:u w:val="single"/>
        </w:rPr>
        <w:t>Komisja Konkursowa w trakcie oceny złożonych ofert bierze pod uwagę:</w:t>
      </w:r>
    </w:p>
    <w:p w:rsidR="00FC0AF3" w:rsidRDefault="00FC0AF3" w:rsidP="006231D3">
      <w:pPr>
        <w:pStyle w:val="BodyText3"/>
        <w:numPr>
          <w:ilvl w:val="0"/>
          <w:numId w:val="12"/>
        </w:numPr>
        <w:ind w:left="426" w:hanging="426"/>
      </w:pPr>
      <w:r>
        <w:t>ocenę możliwości realizacji zadania publicznego przez oferenta,</w:t>
      </w:r>
    </w:p>
    <w:p w:rsidR="00FC0AF3" w:rsidRDefault="00FC0AF3" w:rsidP="006231D3">
      <w:pPr>
        <w:pStyle w:val="BodyText3"/>
        <w:numPr>
          <w:ilvl w:val="0"/>
          <w:numId w:val="12"/>
        </w:numPr>
        <w:ind w:left="426" w:hanging="426"/>
      </w:pPr>
      <w:r>
        <w:t>ocenę przedstawionej w ofercie kalkulacji kosztów realizacji zadania publicznego                        w odniesieniu do zakresu rzeczowego zadania,</w:t>
      </w:r>
    </w:p>
    <w:p w:rsidR="00FC0AF3" w:rsidRDefault="00FC0AF3" w:rsidP="006231D3">
      <w:pPr>
        <w:pStyle w:val="BodyText3"/>
        <w:numPr>
          <w:ilvl w:val="0"/>
          <w:numId w:val="12"/>
        </w:numPr>
        <w:ind w:left="426" w:hanging="426"/>
      </w:pPr>
      <w:r>
        <w:t>ocenę proponowanej jakości wykonania zadania oraz kwalifikacje i doświadczenie osób, które będą brały udział w realizacji zadania publicznego,</w:t>
      </w:r>
    </w:p>
    <w:p w:rsidR="00FC0AF3" w:rsidRDefault="00FC0AF3" w:rsidP="006231D3">
      <w:pPr>
        <w:pStyle w:val="BodyText3"/>
        <w:numPr>
          <w:ilvl w:val="0"/>
          <w:numId w:val="12"/>
        </w:numPr>
        <w:ind w:left="426" w:hanging="426"/>
      </w:pPr>
      <w:r>
        <w:t>ocenę zaproponowanego udziału środków własnych lub pochodzących z innych źródeł                  w planowanym przez oferenta budżecie,</w:t>
      </w:r>
    </w:p>
    <w:p w:rsidR="00FC0AF3" w:rsidRDefault="00FC0AF3" w:rsidP="006231D3">
      <w:pPr>
        <w:pStyle w:val="BodyText3"/>
        <w:numPr>
          <w:ilvl w:val="0"/>
          <w:numId w:val="12"/>
        </w:numPr>
        <w:ind w:left="426" w:hanging="426"/>
      </w:pPr>
      <w:r w:rsidRPr="00A3210E">
        <w:t>ocenę zaproponowanego przez oferenta wkładu rzeczowego i osobowego</w:t>
      </w:r>
      <w:r>
        <w:t xml:space="preserve"> w realizację zadania publicznego w tym pracy wolontariuszy oraz pracy społecznej członków,</w:t>
      </w:r>
    </w:p>
    <w:p w:rsidR="00FC0AF3" w:rsidRDefault="00FC0AF3" w:rsidP="000D1681">
      <w:pPr>
        <w:pStyle w:val="BodyText3"/>
        <w:numPr>
          <w:ilvl w:val="0"/>
          <w:numId w:val="12"/>
        </w:numPr>
        <w:ind w:left="426" w:hanging="426"/>
      </w:pPr>
      <w:r>
        <w:t>uwzględnia analizę i ocenę realizacji zadań zleconych podmiotowi uprawnionemu                                     w okresie poprzednim, biorąc pod uwagę rzetelność i terminowość oraz sposób rozliczenia otrzymywanych na ten cel środków,</w:t>
      </w:r>
    </w:p>
    <w:p w:rsidR="00FC0AF3" w:rsidRDefault="00FC0AF3" w:rsidP="000D1681">
      <w:pPr>
        <w:pStyle w:val="BodyText3"/>
        <w:numPr>
          <w:ilvl w:val="0"/>
          <w:numId w:val="12"/>
        </w:numPr>
        <w:ind w:left="426" w:hanging="426"/>
      </w:pPr>
      <w:r>
        <w:t>wysokość kosztów realizacji zadania,</w:t>
      </w:r>
    </w:p>
    <w:p w:rsidR="00FC0AF3" w:rsidRPr="00A3210E" w:rsidRDefault="00FC0AF3" w:rsidP="000D1681">
      <w:pPr>
        <w:numPr>
          <w:ilvl w:val="0"/>
          <w:numId w:val="12"/>
        </w:numPr>
        <w:ind w:left="426" w:hanging="426"/>
        <w:jc w:val="both"/>
        <w:rPr>
          <w:szCs w:val="20"/>
        </w:rPr>
      </w:pPr>
      <w:r w:rsidRPr="00A3210E">
        <w:t>warunki lokalowe niezbędne do realizacji zadania,</w:t>
      </w:r>
    </w:p>
    <w:p w:rsidR="00FC0AF3" w:rsidRDefault="00FC0AF3" w:rsidP="00691C02">
      <w:pPr>
        <w:numPr>
          <w:ilvl w:val="0"/>
          <w:numId w:val="12"/>
        </w:numPr>
        <w:ind w:left="426" w:hanging="426"/>
        <w:jc w:val="both"/>
        <w:rPr>
          <w:szCs w:val="20"/>
        </w:rPr>
      </w:pPr>
      <w:r>
        <w:t>doświadczenie oferenta w zakresie realizacji zadania podobnego typu,</w:t>
      </w:r>
    </w:p>
    <w:p w:rsidR="00FC0AF3" w:rsidRPr="00691C02" w:rsidRDefault="00FC0AF3" w:rsidP="00691C02">
      <w:pPr>
        <w:numPr>
          <w:ilvl w:val="0"/>
          <w:numId w:val="12"/>
        </w:numPr>
        <w:ind w:left="426" w:hanging="426"/>
        <w:jc w:val="both"/>
        <w:rPr>
          <w:szCs w:val="20"/>
        </w:rPr>
      </w:pPr>
      <w:r>
        <w:t>opinie, referencje związane z realizacją takiego zadania od innych podmiotów</w:t>
      </w:r>
    </w:p>
    <w:p w:rsidR="00FC0AF3" w:rsidRDefault="00FC0AF3" w:rsidP="007B15F7">
      <w:pPr>
        <w:numPr>
          <w:ilvl w:val="1"/>
          <w:numId w:val="1"/>
        </w:numPr>
        <w:tabs>
          <w:tab w:val="num" w:pos="426"/>
        </w:tabs>
        <w:ind w:left="426" w:hanging="426"/>
        <w:jc w:val="both"/>
      </w:pPr>
      <w:r>
        <w:t xml:space="preserve">Termin wyboru oferty do 20.03.2012 r. </w:t>
      </w:r>
    </w:p>
    <w:p w:rsidR="00FC0AF3" w:rsidRPr="007B15F7" w:rsidRDefault="00FC0AF3" w:rsidP="007B15F7">
      <w:pPr>
        <w:pStyle w:val="BodyText3"/>
        <w:numPr>
          <w:ilvl w:val="1"/>
          <w:numId w:val="1"/>
        </w:numPr>
        <w:tabs>
          <w:tab w:val="num" w:pos="426"/>
        </w:tabs>
        <w:ind w:left="426" w:hanging="426"/>
      </w:pPr>
      <w:r>
        <w:t xml:space="preserve">Decyzję o wyborze podmiotu, któremu zostanie zlecone zadanie podejmuje Zarząd Powiatu po zapoznaniu się z opinią Komisji Konkursowej. Zarząd Powiatu rozpatruje zgłoszone oferty na posiedzeniu niejawnym. W przypadku równości głosów decyduje </w:t>
      </w:r>
      <w:r w:rsidRPr="007B15F7">
        <w:t>głos Przewodniczącego Zarządu.</w:t>
      </w:r>
    </w:p>
    <w:p w:rsidR="00FC0AF3" w:rsidRPr="00A3210E" w:rsidRDefault="00FC0AF3" w:rsidP="00EC5508">
      <w:pPr>
        <w:pStyle w:val="BodyText3"/>
        <w:numPr>
          <w:ilvl w:val="1"/>
          <w:numId w:val="1"/>
        </w:numPr>
        <w:tabs>
          <w:tab w:val="num" w:pos="426"/>
        </w:tabs>
        <w:ind w:left="426" w:hanging="426"/>
      </w:pPr>
      <w:r w:rsidRPr="00A3210E">
        <w:t xml:space="preserve">Decyzja Zarządu Powiatu jest ostateczna. </w:t>
      </w:r>
    </w:p>
    <w:p w:rsidR="00FC0AF3" w:rsidRPr="00A3210E" w:rsidRDefault="00FC0AF3" w:rsidP="00EC5508">
      <w:pPr>
        <w:pStyle w:val="BodyText3"/>
        <w:numPr>
          <w:ilvl w:val="1"/>
          <w:numId w:val="1"/>
        </w:numPr>
        <w:tabs>
          <w:tab w:val="num" w:pos="426"/>
        </w:tabs>
        <w:ind w:left="426" w:hanging="426"/>
      </w:pPr>
      <w:r w:rsidRPr="00A3210E">
        <w:t>W uzasadnionych przypadkach zastrzega się możliwość unieważnienia konkursu bez podania przyczyn.</w:t>
      </w:r>
    </w:p>
    <w:p w:rsidR="00FC0AF3" w:rsidRPr="007B15F7" w:rsidRDefault="00FC0AF3" w:rsidP="00EC5508">
      <w:pPr>
        <w:pStyle w:val="BodyText3"/>
        <w:numPr>
          <w:ilvl w:val="1"/>
          <w:numId w:val="1"/>
        </w:numPr>
        <w:tabs>
          <w:tab w:val="num" w:pos="426"/>
        </w:tabs>
        <w:ind w:left="426" w:hanging="426"/>
      </w:pPr>
      <w:r w:rsidRPr="007B15F7">
        <w:t>Z podmiotem, którego ofert</w:t>
      </w:r>
      <w:r>
        <w:t xml:space="preserve">a zostanie wybrana </w:t>
      </w:r>
      <w:r w:rsidRPr="007B15F7">
        <w:t>zostanie zawarta umowa o realizację zadania.</w:t>
      </w:r>
    </w:p>
    <w:p w:rsidR="00FC0AF3" w:rsidRPr="007B15F7" w:rsidRDefault="00FC0AF3" w:rsidP="00EC5508">
      <w:pPr>
        <w:jc w:val="both"/>
      </w:pPr>
    </w:p>
    <w:p w:rsidR="00FC0AF3" w:rsidRPr="00BD415D" w:rsidRDefault="00FC0AF3" w:rsidP="007B15F7">
      <w:pPr>
        <w:pStyle w:val="BodyText2"/>
        <w:numPr>
          <w:ilvl w:val="0"/>
          <w:numId w:val="10"/>
        </w:numPr>
        <w:ind w:left="567" w:hanging="567"/>
        <w:rPr>
          <w:bCs/>
          <w:szCs w:val="20"/>
        </w:rPr>
      </w:pPr>
      <w:r>
        <w:t>Informacja o realizacji zadania podobnego typu.</w:t>
      </w:r>
    </w:p>
    <w:p w:rsidR="00FC0AF3" w:rsidRDefault="00FC0AF3" w:rsidP="00EC5508">
      <w:pPr>
        <w:jc w:val="both"/>
      </w:pPr>
      <w:r>
        <w:t xml:space="preserve"> brak   </w:t>
      </w:r>
    </w:p>
    <w:p w:rsidR="00FC0AF3" w:rsidRPr="007B15F7" w:rsidRDefault="00FC0AF3" w:rsidP="00EC5508">
      <w:pPr>
        <w:jc w:val="both"/>
        <w:rPr>
          <w:b/>
          <w:bCs/>
        </w:rPr>
      </w:pPr>
    </w:p>
    <w:p w:rsidR="00FC0AF3" w:rsidRDefault="00FC0AF3" w:rsidP="007B15F7">
      <w:pPr>
        <w:pStyle w:val="BodyText2"/>
        <w:numPr>
          <w:ilvl w:val="0"/>
          <w:numId w:val="10"/>
        </w:numPr>
        <w:ind w:left="567" w:hanging="567"/>
      </w:pPr>
      <w:r>
        <w:t xml:space="preserve"> Informacje dodatkowe.</w:t>
      </w:r>
    </w:p>
    <w:p w:rsidR="00FC0AF3" w:rsidRPr="006E6CB7" w:rsidRDefault="00FC0AF3" w:rsidP="006E6CB7">
      <w:pPr>
        <w:pStyle w:val="BodyText2"/>
        <w:ind w:left="567"/>
        <w:rPr>
          <w:sz w:val="16"/>
          <w:szCs w:val="16"/>
        </w:rPr>
      </w:pPr>
    </w:p>
    <w:p w:rsidR="00FC0AF3" w:rsidRDefault="00FC0AF3" w:rsidP="00EC5508">
      <w:pPr>
        <w:jc w:val="both"/>
        <w:rPr>
          <w:szCs w:val="20"/>
        </w:rPr>
      </w:pPr>
      <w:r>
        <w:t xml:space="preserve">Oferty sporządzone wadliwie lub niekompletne co do wymaganego zestawu dokumentów                   lub informacji pozostają bez rozpatrzenia. W przypadku, gdy złożona zostanie jedna oferta mają zastosowanie odpowiednio powyższe zasady. </w:t>
      </w:r>
    </w:p>
    <w:p w:rsidR="00FC0AF3" w:rsidRDefault="00FC0AF3" w:rsidP="00EC5508">
      <w:pPr>
        <w:jc w:val="both"/>
        <w:rPr>
          <w:b/>
        </w:rPr>
      </w:pPr>
    </w:p>
    <w:p w:rsidR="00FC0AF3" w:rsidRDefault="00FC0AF3" w:rsidP="00EC5508">
      <w:pPr>
        <w:pStyle w:val="BodyText2"/>
        <w:rPr>
          <w:szCs w:val="20"/>
        </w:rPr>
      </w:pPr>
      <w:r>
        <w:t>Bliższe informacje na temat konkursu można uzyskać w siedzibie Powiatowego Centrum Pomocy Rodzinie w Środzie Śląskiej ul. Kilińskiego 28, 55-300 Środa Śląska lub pod nr tel. 071 317 46 32.</w:t>
      </w:r>
    </w:p>
    <w:p w:rsidR="00FC0AF3" w:rsidRDefault="00FC0AF3" w:rsidP="00EC5508">
      <w:pPr>
        <w:ind w:firstLine="708"/>
        <w:jc w:val="both"/>
      </w:pPr>
    </w:p>
    <w:p w:rsidR="00FC0AF3" w:rsidRDefault="00FC0AF3" w:rsidP="00EC5508"/>
    <w:p w:rsidR="00FC0AF3" w:rsidRDefault="00FC0AF3"/>
    <w:sectPr w:rsidR="00FC0AF3" w:rsidSect="004A2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F3" w:rsidRDefault="00FC0AF3" w:rsidP="00E802C9">
      <w:r>
        <w:separator/>
      </w:r>
    </w:p>
  </w:endnote>
  <w:endnote w:type="continuationSeparator" w:id="0">
    <w:p w:rsidR="00FC0AF3" w:rsidRDefault="00FC0AF3" w:rsidP="00E8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F3" w:rsidRDefault="00FC0AF3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FC0AF3" w:rsidRDefault="00FC0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F3" w:rsidRDefault="00FC0AF3" w:rsidP="00E802C9">
      <w:r>
        <w:separator/>
      </w:r>
    </w:p>
  </w:footnote>
  <w:footnote w:type="continuationSeparator" w:id="0">
    <w:p w:rsidR="00FC0AF3" w:rsidRDefault="00FC0AF3" w:rsidP="00E80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1D9"/>
    <w:multiLevelType w:val="hybridMultilevel"/>
    <w:tmpl w:val="B81C9186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87F8B"/>
    <w:multiLevelType w:val="hybridMultilevel"/>
    <w:tmpl w:val="01708BFC"/>
    <w:lvl w:ilvl="0" w:tplc="7E3890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46912"/>
    <w:multiLevelType w:val="hybridMultilevel"/>
    <w:tmpl w:val="6F660B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85D6D"/>
    <w:multiLevelType w:val="hybridMultilevel"/>
    <w:tmpl w:val="F438A9DE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91152A"/>
    <w:multiLevelType w:val="hybridMultilevel"/>
    <w:tmpl w:val="4B0EB2A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C30C85"/>
    <w:multiLevelType w:val="hybridMultilevel"/>
    <w:tmpl w:val="E1A05E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5036B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CC63BCE"/>
    <w:multiLevelType w:val="hybridMultilevel"/>
    <w:tmpl w:val="214C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07185D"/>
    <w:multiLevelType w:val="hybridMultilevel"/>
    <w:tmpl w:val="14289F12"/>
    <w:lvl w:ilvl="0" w:tplc="FFFFFFFF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9">
    <w:nsid w:val="531C19A7"/>
    <w:multiLevelType w:val="hybridMultilevel"/>
    <w:tmpl w:val="A640546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594F71"/>
    <w:multiLevelType w:val="hybridMultilevel"/>
    <w:tmpl w:val="B5169808"/>
    <w:lvl w:ilvl="0" w:tplc="0B982C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E075F6"/>
    <w:multiLevelType w:val="hybridMultilevel"/>
    <w:tmpl w:val="C9F8EAFE"/>
    <w:lvl w:ilvl="0" w:tplc="2C7AC12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72BC619B"/>
    <w:multiLevelType w:val="hybridMultilevel"/>
    <w:tmpl w:val="687031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C34DF"/>
    <w:multiLevelType w:val="hybridMultilevel"/>
    <w:tmpl w:val="30883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305034"/>
    <w:multiLevelType w:val="hybridMultilevel"/>
    <w:tmpl w:val="21F6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6C0863"/>
    <w:multiLevelType w:val="hybridMultilevel"/>
    <w:tmpl w:val="C95C688E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508"/>
    <w:rsid w:val="00060598"/>
    <w:rsid w:val="000D1681"/>
    <w:rsid w:val="000D5113"/>
    <w:rsid w:val="001F6844"/>
    <w:rsid w:val="002C5590"/>
    <w:rsid w:val="00354997"/>
    <w:rsid w:val="003805B8"/>
    <w:rsid w:val="003865D5"/>
    <w:rsid w:val="003D70AD"/>
    <w:rsid w:val="003D7F72"/>
    <w:rsid w:val="00412338"/>
    <w:rsid w:val="0041593F"/>
    <w:rsid w:val="00422E89"/>
    <w:rsid w:val="004A2879"/>
    <w:rsid w:val="004D0D1A"/>
    <w:rsid w:val="004D1B1B"/>
    <w:rsid w:val="0051687B"/>
    <w:rsid w:val="00525E51"/>
    <w:rsid w:val="00531E65"/>
    <w:rsid w:val="00551D7F"/>
    <w:rsid w:val="005774B4"/>
    <w:rsid w:val="005C5472"/>
    <w:rsid w:val="006231D3"/>
    <w:rsid w:val="00642998"/>
    <w:rsid w:val="00691C02"/>
    <w:rsid w:val="006C067A"/>
    <w:rsid w:val="006C4B06"/>
    <w:rsid w:val="006C75BD"/>
    <w:rsid w:val="006E6CB7"/>
    <w:rsid w:val="00726D16"/>
    <w:rsid w:val="007649E3"/>
    <w:rsid w:val="007922D6"/>
    <w:rsid w:val="007B15F7"/>
    <w:rsid w:val="008342A0"/>
    <w:rsid w:val="00855CC6"/>
    <w:rsid w:val="00862C15"/>
    <w:rsid w:val="009011E3"/>
    <w:rsid w:val="00910279"/>
    <w:rsid w:val="00943907"/>
    <w:rsid w:val="0094693B"/>
    <w:rsid w:val="009578B3"/>
    <w:rsid w:val="0096372D"/>
    <w:rsid w:val="00976D55"/>
    <w:rsid w:val="00983916"/>
    <w:rsid w:val="009A20B3"/>
    <w:rsid w:val="009A4A3B"/>
    <w:rsid w:val="009B04D1"/>
    <w:rsid w:val="00A31EC5"/>
    <w:rsid w:val="00A3210E"/>
    <w:rsid w:val="00A72B79"/>
    <w:rsid w:val="00AE79D6"/>
    <w:rsid w:val="00AF0DA5"/>
    <w:rsid w:val="00B36904"/>
    <w:rsid w:val="00B90D55"/>
    <w:rsid w:val="00BC257C"/>
    <w:rsid w:val="00BD34F1"/>
    <w:rsid w:val="00BD415D"/>
    <w:rsid w:val="00BE41E3"/>
    <w:rsid w:val="00C277B5"/>
    <w:rsid w:val="00D02893"/>
    <w:rsid w:val="00D60808"/>
    <w:rsid w:val="00D75654"/>
    <w:rsid w:val="00E30EBA"/>
    <w:rsid w:val="00E37DEB"/>
    <w:rsid w:val="00E802C9"/>
    <w:rsid w:val="00E95089"/>
    <w:rsid w:val="00EC221F"/>
    <w:rsid w:val="00EC5508"/>
    <w:rsid w:val="00F62B6E"/>
    <w:rsid w:val="00F65E6E"/>
    <w:rsid w:val="00FA611C"/>
    <w:rsid w:val="00FB02C9"/>
    <w:rsid w:val="00FC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508"/>
    <w:pPr>
      <w:keepNext/>
      <w:ind w:left="2832" w:firstLine="708"/>
      <w:outlineLvl w:val="0"/>
    </w:pPr>
    <w:rPr>
      <w:rFonts w:eastAsia="Arial Unicode M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508"/>
    <w:pPr>
      <w:keepNext/>
      <w:outlineLvl w:val="1"/>
    </w:pPr>
    <w:rPr>
      <w:rFonts w:eastAsia="Arial Unicode M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508"/>
    <w:pPr>
      <w:keepNext/>
      <w:ind w:left="3540"/>
      <w:outlineLvl w:val="2"/>
    </w:pPr>
    <w:rPr>
      <w:rFonts w:eastAsia="Arial Unicode MS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508"/>
    <w:pPr>
      <w:keepNext/>
      <w:jc w:val="right"/>
      <w:outlineLvl w:val="3"/>
    </w:pPr>
    <w:rPr>
      <w:rFonts w:eastAsia="Arial Unicode MS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550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EC5508"/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5508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EC5508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C5508"/>
    <w:rPr>
      <w:rFonts w:ascii="Times New Roman" w:hAnsi="Times New Roman" w:cs="Times New Roman"/>
      <w:b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EC5508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5508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C5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0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02C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80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2C9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525E5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1155</Words>
  <Characters>6934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PCPR JAWOR</dc:creator>
  <cp:keywords/>
  <dc:description/>
  <cp:lastModifiedBy>Katarzyna Łaziuk</cp:lastModifiedBy>
  <cp:revision>14</cp:revision>
  <cp:lastPrinted>2011-10-18T09:39:00Z</cp:lastPrinted>
  <dcterms:created xsi:type="dcterms:W3CDTF">2012-01-24T07:18:00Z</dcterms:created>
  <dcterms:modified xsi:type="dcterms:W3CDTF">2012-02-06T12:42:00Z</dcterms:modified>
</cp:coreProperties>
</file>